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1543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0D5F75BF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2234E207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61CFDE83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7E983BBA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31383D3E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559231F0" w14:textId="77777777" w:rsidR="00E37D39" w:rsidRPr="00E37D39" w:rsidRDefault="00E37D39" w:rsidP="00AF0AA6">
      <w:pPr>
        <w:pStyle w:val="Titre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851" w:right="1699"/>
        <w:jc w:val="center"/>
        <w:rPr>
          <w:rFonts w:ascii="Arial" w:hAnsi="Arial"/>
          <w:sz w:val="20"/>
          <w:szCs w:val="20"/>
        </w:rPr>
      </w:pPr>
      <w:r w:rsidRPr="00E37D39">
        <w:rPr>
          <w:rFonts w:ascii="Arial" w:hAnsi="Arial"/>
          <w:sz w:val="20"/>
          <w:szCs w:val="20"/>
        </w:rPr>
        <w:t xml:space="preserve">ATTESTATION DE RECUPERATION OU DE NON-RECUPERATION DE </w:t>
      </w:r>
      <w:smartTag w:uri="urn:schemas-microsoft-com:office:smarttags" w:element="PersonName">
        <w:smartTagPr>
          <w:attr w:name="ProductID" w:val="LA TVA"/>
        </w:smartTagPr>
        <w:r w:rsidRPr="00E37D39">
          <w:rPr>
            <w:rFonts w:ascii="Arial" w:hAnsi="Arial"/>
            <w:sz w:val="20"/>
            <w:szCs w:val="20"/>
          </w:rPr>
          <w:t>LA TVA</w:t>
        </w:r>
      </w:smartTag>
    </w:p>
    <w:p w14:paraId="6492A9CA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69888FE9" w14:textId="77777777" w:rsid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3705BC34" w14:textId="77777777" w:rsidR="00AF0AA6" w:rsidRPr="00E37D39" w:rsidRDefault="00AF0AA6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7211F992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36A03859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3B9E6DCC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47E6FF2E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  <w:r w:rsidRPr="00E37D39">
        <w:rPr>
          <w:rFonts w:ascii="Arial" w:hAnsi="Arial"/>
          <w:sz w:val="24"/>
        </w:rPr>
        <w:t xml:space="preserve">Je soussigné(e) « nom du représentant légal » </w:t>
      </w:r>
      <w:r w:rsidRPr="00E37D39">
        <w:rPr>
          <w:rFonts w:ascii="Arial" w:hAnsi="Arial"/>
          <w:i/>
          <w:sz w:val="24"/>
        </w:rPr>
        <w:t>------------------------------------------------</w:t>
      </w:r>
      <w:r w:rsidRPr="00E37D39">
        <w:rPr>
          <w:rFonts w:ascii="Arial" w:hAnsi="Arial"/>
          <w:sz w:val="24"/>
        </w:rPr>
        <w:t xml:space="preserve"> atteste que « nom de l’organisme »</w:t>
      </w:r>
      <w:r w:rsidRPr="00E37D39">
        <w:rPr>
          <w:rFonts w:ascii="Arial" w:hAnsi="Arial"/>
          <w:i/>
          <w:sz w:val="24"/>
        </w:rPr>
        <w:t>-------------------------------------------.</w:t>
      </w:r>
    </w:p>
    <w:p w14:paraId="03D859E9" w14:textId="77777777" w:rsidR="00E37D39" w:rsidRPr="00E37D39" w:rsidRDefault="00E37D39" w:rsidP="00E37D39">
      <w:pPr>
        <w:numPr>
          <w:ilvl w:val="12"/>
          <w:numId w:val="0"/>
        </w:numPr>
        <w:jc w:val="both"/>
        <w:rPr>
          <w:rFonts w:ascii="Arial" w:hAnsi="Arial"/>
          <w:sz w:val="24"/>
        </w:rPr>
      </w:pPr>
    </w:p>
    <w:p w14:paraId="1DFDFD17" w14:textId="77777777" w:rsidR="00E37D39" w:rsidRPr="00E37D39" w:rsidRDefault="00E37D39" w:rsidP="00E37D39">
      <w:pPr>
        <w:pStyle w:val="normal2"/>
        <w:numPr>
          <w:ilvl w:val="12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/>
        </w:rPr>
      </w:pPr>
      <w:r w:rsidRPr="00E37D39">
        <w:rPr>
          <w:rFonts w:ascii="Arial" w:hAnsi="Arial"/>
        </w:rPr>
        <w:sym w:font="Marlett" w:char="F020"/>
      </w:r>
      <w:r w:rsidRPr="00E37D39">
        <w:rPr>
          <w:rFonts w:ascii="Arial" w:hAnsi="Arial"/>
        </w:rPr>
        <w:t xml:space="preserve"> </w:t>
      </w:r>
      <w:r w:rsidR="00AF0AA6" w:rsidRPr="00E37D39">
        <w:rPr>
          <w:rFonts w:ascii="Arial" w:hAnsi="Arial"/>
        </w:rPr>
        <w:t>Récupère</w:t>
      </w:r>
      <w:r w:rsidRPr="00E37D39">
        <w:rPr>
          <w:rFonts w:ascii="Arial" w:hAnsi="Arial"/>
        </w:rPr>
        <w:t>*</w:t>
      </w:r>
    </w:p>
    <w:p w14:paraId="33E30CBC" w14:textId="77777777" w:rsidR="00E37D39" w:rsidRPr="00E37D39" w:rsidRDefault="00E37D39" w:rsidP="00E37D39">
      <w:pPr>
        <w:numPr>
          <w:ilvl w:val="12"/>
          <w:numId w:val="0"/>
        </w:numPr>
        <w:jc w:val="both"/>
        <w:rPr>
          <w:rFonts w:ascii="Arial" w:hAnsi="Arial"/>
          <w:sz w:val="24"/>
        </w:rPr>
      </w:pPr>
    </w:p>
    <w:p w14:paraId="286C56AC" w14:textId="77777777" w:rsidR="00E37D39" w:rsidRDefault="00E37D39" w:rsidP="00E37D39">
      <w:pPr>
        <w:pStyle w:val="normal2"/>
        <w:numPr>
          <w:ilvl w:val="12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E37D39">
        <w:rPr>
          <w:rFonts w:ascii="Arial" w:hAnsi="Arial" w:cs="Arial"/>
          <w:szCs w:val="24"/>
        </w:rPr>
        <w:sym w:font="Marlett" w:char="F020"/>
      </w:r>
      <w:r w:rsidRPr="00E37D39">
        <w:rPr>
          <w:rFonts w:ascii="Arial" w:hAnsi="Arial" w:cs="Arial"/>
          <w:szCs w:val="24"/>
        </w:rPr>
        <w:t xml:space="preserve"> </w:t>
      </w:r>
      <w:r w:rsidR="00AF0AA6" w:rsidRPr="00E37D39">
        <w:rPr>
          <w:rFonts w:ascii="Arial" w:hAnsi="Arial" w:cs="Arial"/>
          <w:szCs w:val="24"/>
        </w:rPr>
        <w:t>Ne</w:t>
      </w:r>
      <w:r w:rsidRPr="00E37D39">
        <w:rPr>
          <w:rFonts w:ascii="Arial" w:hAnsi="Arial" w:cs="Arial"/>
          <w:szCs w:val="24"/>
        </w:rPr>
        <w:t xml:space="preserve"> récupère pas* </w:t>
      </w:r>
    </w:p>
    <w:p w14:paraId="5F45DE2C" w14:textId="77777777" w:rsidR="00AF0AA6" w:rsidRPr="00E37D39" w:rsidRDefault="00AF0AA6" w:rsidP="00E37D39">
      <w:pPr>
        <w:pStyle w:val="normal2"/>
        <w:numPr>
          <w:ilvl w:val="12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</w:p>
    <w:p w14:paraId="16692816" w14:textId="77777777" w:rsidR="00AF0AA6" w:rsidRPr="00E37D39" w:rsidRDefault="00AF0AA6" w:rsidP="00AF0AA6">
      <w:pPr>
        <w:numPr>
          <w:ilvl w:val="12"/>
          <w:numId w:val="0"/>
        </w:numPr>
        <w:jc w:val="both"/>
        <w:rPr>
          <w:rFonts w:ascii="Arial" w:hAnsi="Arial"/>
          <w:i/>
          <w:sz w:val="24"/>
        </w:rPr>
      </w:pPr>
      <w:r w:rsidRPr="00E37D39">
        <w:rPr>
          <w:rFonts w:ascii="Arial" w:hAnsi="Arial"/>
          <w:i/>
          <w:sz w:val="24"/>
        </w:rPr>
        <w:t>(* Barrer la mention inutile)</w:t>
      </w:r>
    </w:p>
    <w:p w14:paraId="5B338F42" w14:textId="77777777" w:rsid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640BCAD0" w14:textId="77777777" w:rsidR="00AF0AA6" w:rsidRPr="00AF0AA6" w:rsidRDefault="00AF0AA6" w:rsidP="00E37D39">
      <w:pPr>
        <w:numPr>
          <w:ilvl w:val="12"/>
          <w:numId w:val="0"/>
        </w:numPr>
        <w:rPr>
          <w:rFonts w:ascii="Arial" w:hAnsi="Arial"/>
          <w:sz w:val="24"/>
          <w:szCs w:val="24"/>
        </w:rPr>
      </w:pPr>
      <w:r w:rsidRPr="00AF0AA6">
        <w:rPr>
          <w:rFonts w:ascii="Arial" w:hAnsi="Arial" w:cs="Arial"/>
          <w:sz w:val="24"/>
          <w:szCs w:val="24"/>
        </w:rPr>
        <w:t xml:space="preserve">d’une façon ou d’une autre, en tout ou partie, directement ou indirectement, </w:t>
      </w:r>
      <w:smartTag w:uri="urn:schemas-microsoft-com:office:smarttags" w:element="PersonName">
        <w:smartTagPr>
          <w:attr w:name="ProductID" w:val="la TVA."/>
        </w:smartTagPr>
        <w:r w:rsidRPr="00AF0AA6">
          <w:rPr>
            <w:rFonts w:ascii="Arial" w:hAnsi="Arial" w:cs="Arial"/>
            <w:sz w:val="24"/>
            <w:szCs w:val="24"/>
          </w:rPr>
          <w:t>la TVA</w:t>
        </w:r>
        <w:r>
          <w:rPr>
            <w:rFonts w:ascii="Arial" w:hAnsi="Arial" w:cs="Arial"/>
            <w:sz w:val="24"/>
            <w:szCs w:val="24"/>
          </w:rPr>
          <w:t>.</w:t>
        </w:r>
      </w:smartTag>
    </w:p>
    <w:p w14:paraId="337086B9" w14:textId="77777777" w:rsidR="00AF0AA6" w:rsidRPr="00E37D39" w:rsidRDefault="00AF0AA6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7EED3607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6D3EAE0A" w14:textId="77777777" w:rsidR="00E37D39" w:rsidRPr="00AF0AA6" w:rsidRDefault="00AF0AA6" w:rsidP="00AF0AA6">
      <w:pPr>
        <w:pStyle w:val="normal2"/>
        <w:numPr>
          <w:ilvl w:val="12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 w:rsidRPr="00AF0AA6">
        <w:rPr>
          <w:rFonts w:ascii="Arial" w:hAnsi="Arial" w:cs="Arial"/>
        </w:rPr>
        <w:t xml:space="preserve">Dans le cas ou le bénéficiaire récupère tout ou partie de </w:t>
      </w:r>
      <w:smartTag w:uri="urn:schemas-microsoft-com:office:smarttags" w:element="PersonName">
        <w:smartTagPr>
          <w:attr w:name="ProductID" w:val="LA TVA"/>
        </w:smartTagPr>
        <w:r w:rsidRPr="00AF0AA6">
          <w:rPr>
            <w:rFonts w:ascii="Arial" w:hAnsi="Arial" w:cs="Arial"/>
          </w:rPr>
          <w:t>la TVA</w:t>
        </w:r>
      </w:smartTag>
      <w:r w:rsidRPr="00AF0AA6">
        <w:rPr>
          <w:rFonts w:ascii="Arial" w:hAnsi="Arial" w:cs="Arial"/>
        </w:rPr>
        <w:t xml:space="preserve">, ou </w:t>
      </w:r>
      <w:r w:rsidR="00CB176F">
        <w:rPr>
          <w:rFonts w:ascii="Arial" w:hAnsi="Arial" w:cs="Arial"/>
        </w:rPr>
        <w:t xml:space="preserve">est éligible au </w:t>
      </w:r>
      <w:r w:rsidRPr="00AF0AA6">
        <w:rPr>
          <w:rFonts w:ascii="Arial" w:hAnsi="Arial" w:cs="Arial"/>
        </w:rPr>
        <w:t xml:space="preserve"> fond</w:t>
      </w:r>
      <w:r w:rsidR="00CB176F">
        <w:rPr>
          <w:rFonts w:ascii="Arial" w:hAnsi="Arial" w:cs="Arial"/>
        </w:rPr>
        <w:t>s</w:t>
      </w:r>
      <w:r w:rsidRPr="00AF0AA6">
        <w:rPr>
          <w:rFonts w:ascii="Arial" w:hAnsi="Arial" w:cs="Arial"/>
        </w:rPr>
        <w:t xml:space="preserve"> de compensation de </w:t>
      </w:r>
      <w:smartTag w:uri="urn:schemas-microsoft-com:office:smarttags" w:element="PersonName">
        <w:smartTagPr>
          <w:attr w:name="ProductID" w:val="LA TVA"/>
        </w:smartTagPr>
        <w:r w:rsidRPr="00AF0AA6">
          <w:rPr>
            <w:rFonts w:ascii="Arial" w:hAnsi="Arial" w:cs="Arial"/>
          </w:rPr>
          <w:t>la TVA</w:t>
        </w:r>
      </w:smartTag>
      <w:r w:rsidRPr="00AF0AA6">
        <w:rPr>
          <w:rFonts w:ascii="Arial" w:hAnsi="Arial" w:cs="Arial"/>
        </w:rPr>
        <w:t xml:space="preserve">, le taux de subvention s’appliquera sur le montant </w:t>
      </w:r>
      <w:r>
        <w:rPr>
          <w:rFonts w:ascii="Arial" w:hAnsi="Arial" w:cs="Arial"/>
        </w:rPr>
        <w:t>HT</w:t>
      </w:r>
      <w:r w:rsidRPr="00AF0AA6">
        <w:rPr>
          <w:rFonts w:ascii="Arial" w:hAnsi="Arial" w:cs="Arial"/>
        </w:rPr>
        <w:t xml:space="preserve"> des dépenses.</w:t>
      </w:r>
    </w:p>
    <w:p w14:paraId="18A7AD72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73B5B2F8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1C9FDC04" w14:textId="77777777" w:rsidR="00E37D39" w:rsidRPr="00E37D39" w:rsidRDefault="00AF0AA6" w:rsidP="00E37D39">
      <w:pPr>
        <w:numPr>
          <w:ilvl w:val="12"/>
          <w:numId w:val="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Le « date »</w:t>
      </w:r>
      <w:r w:rsidR="00964399" w:rsidRPr="00964399">
        <w:rPr>
          <w:rFonts w:ascii="Arial" w:hAnsi="Arial"/>
          <w:i/>
          <w:sz w:val="24"/>
        </w:rPr>
        <w:t xml:space="preserve"> </w:t>
      </w:r>
      <w:r w:rsidR="00964399" w:rsidRPr="00E37D39">
        <w:rPr>
          <w:rFonts w:ascii="Arial" w:hAnsi="Arial"/>
          <w:i/>
          <w:sz w:val="24"/>
        </w:rPr>
        <w:t>--------------------</w:t>
      </w:r>
    </w:p>
    <w:p w14:paraId="3BC84C1C" w14:textId="77777777" w:rsidR="00E37D39" w:rsidRPr="00E37D39" w:rsidRDefault="00E37D39" w:rsidP="00E37D39">
      <w:pPr>
        <w:pStyle w:val="Titre4"/>
        <w:rPr>
          <w:rFonts w:ascii="Arial" w:hAnsi="Arial"/>
          <w:sz w:val="24"/>
        </w:rPr>
      </w:pPr>
      <w:r w:rsidRPr="00E37D39">
        <w:rPr>
          <w:rFonts w:ascii="Arial" w:hAnsi="Arial"/>
          <w:sz w:val="24"/>
        </w:rPr>
        <w:t>Signature du « responsable de l’organisme bénéficiaire »</w:t>
      </w:r>
    </w:p>
    <w:p w14:paraId="0E1CB307" w14:textId="77777777" w:rsidR="00E37D39" w:rsidRPr="00E37D39" w:rsidRDefault="00E37D39" w:rsidP="00E37D39"/>
    <w:p w14:paraId="7E0CD9BF" w14:textId="77777777" w:rsidR="00E37D39" w:rsidRPr="00E37D39" w:rsidRDefault="00E37D39" w:rsidP="00E37D39"/>
    <w:p w14:paraId="4E0A7C28" w14:textId="77777777" w:rsidR="00E37D39" w:rsidRPr="00E37D39" w:rsidRDefault="00E37D39" w:rsidP="00E37D39"/>
    <w:p w14:paraId="0349E978" w14:textId="77777777" w:rsidR="00E37D39" w:rsidRPr="00E37D39" w:rsidRDefault="00E37D39" w:rsidP="00E37D39"/>
    <w:p w14:paraId="458E5964" w14:textId="77777777" w:rsidR="00E37D39" w:rsidRPr="00E37D39" w:rsidRDefault="00E37D39"/>
    <w:sectPr w:rsidR="00E37D39" w:rsidRPr="00E37D3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39"/>
    <w:rsid w:val="002B20ED"/>
    <w:rsid w:val="005322DC"/>
    <w:rsid w:val="006E6E44"/>
    <w:rsid w:val="007A608D"/>
    <w:rsid w:val="00900E4F"/>
    <w:rsid w:val="00964399"/>
    <w:rsid w:val="00A92A57"/>
    <w:rsid w:val="00AF0AA6"/>
    <w:rsid w:val="00CB176F"/>
    <w:rsid w:val="00E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9B4E3F"/>
  <w15:docId w15:val="{AA2334CA-6E21-48FF-928E-4B063155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D39"/>
  </w:style>
  <w:style w:type="paragraph" w:styleId="Titre4">
    <w:name w:val="heading 4"/>
    <w:basedOn w:val="Normal"/>
    <w:next w:val="Normal"/>
    <w:qFormat/>
    <w:rsid w:val="00E37D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2">
    <w:name w:val="normal2"/>
    <w:basedOn w:val="Normal"/>
    <w:rsid w:val="00E37D3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Textedebulles">
    <w:name w:val="Balloon Text"/>
    <w:basedOn w:val="Normal"/>
    <w:semiHidden/>
    <w:rsid w:val="00CB1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FAD813902D469CE47D634CF1387F" ma:contentTypeVersion="17" ma:contentTypeDescription="Crée un document." ma:contentTypeScope="" ma:versionID="28291970253fd41378aac491931899fe">
  <xsd:schema xmlns:xsd="http://www.w3.org/2001/XMLSchema" xmlns:xs="http://www.w3.org/2001/XMLSchema" xmlns:p="http://schemas.microsoft.com/office/2006/metadata/properties" xmlns:ns2="7f7ed7f4-b1a3-4b3f-9ac3-2686a5fc552a" xmlns:ns3="776e9a59-31cc-4063-9876-851812b23755" targetNamespace="http://schemas.microsoft.com/office/2006/metadata/properties" ma:root="true" ma:fieldsID="74a0a0a6eacd3b488638fd5bb46b4596" ns2:_="" ns3:_="">
    <xsd:import namespace="7f7ed7f4-b1a3-4b3f-9ac3-2686a5fc552a"/>
    <xsd:import namespace="776e9a59-31cc-4063-9876-851812b23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ateetheur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7f4-b1a3-4b3f-9ac3-2686a5fc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5acb96-55cb-451f-b1f3-4ab70684ed95}" ma:internalName="TaxCatchAll" ma:showField="CatchAllData" ma:web="7f7ed7f4-b1a3-4b3f-9ac3-2686a5fc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e9a59-31cc-4063-9876-851812b23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a18d8d6-1e9f-4467-8645-656d059ed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etheure" ma:index="23" nillable="true" ma:displayName="Date et heure " ma:format="DateOnly" ma:internalName="Dateetheure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e9a59-31cc-4063-9876-851812b23755">
      <Terms xmlns="http://schemas.microsoft.com/office/infopath/2007/PartnerControls"/>
    </lcf76f155ced4ddcb4097134ff3c332f>
    <TaxCatchAll xmlns="7f7ed7f4-b1a3-4b3f-9ac3-2686a5fc552a" xsi:nil="true"/>
    <Dateetheure xmlns="776e9a59-31cc-4063-9876-851812b23755" xsi:nil="true"/>
  </documentManagement>
</p:properties>
</file>

<file path=customXml/itemProps1.xml><?xml version="1.0" encoding="utf-8"?>
<ds:datastoreItem xmlns:ds="http://schemas.openxmlformats.org/officeDocument/2006/customXml" ds:itemID="{0E2BABE3-0679-4A99-A264-62C8C3393D88}"/>
</file>

<file path=customXml/itemProps2.xml><?xml version="1.0" encoding="utf-8"?>
<ds:datastoreItem xmlns:ds="http://schemas.openxmlformats.org/officeDocument/2006/customXml" ds:itemID="{7BEB48C2-C255-4A52-9FEA-2C03B60B0609}"/>
</file>

<file path=customXml/itemProps3.xml><?xml version="1.0" encoding="utf-8"?>
<ds:datastoreItem xmlns:ds="http://schemas.openxmlformats.org/officeDocument/2006/customXml" ds:itemID="{21569AEA-9A90-4AE5-AB93-F5F4D7F75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RECUPERATION OU DE NON-RECUPERATION DE LA TVA</vt:lpstr>
    </vt:vector>
  </TitlesOfParts>
  <Company>CRIDF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RECUPERATION OU DE NON-RECUPERATION DE LA TVA</dc:title>
  <dc:creator>Nathalie Abbey-Medard</dc:creator>
  <cp:lastModifiedBy>TATTOLO Giovanna</cp:lastModifiedBy>
  <cp:revision>2</cp:revision>
  <cp:lastPrinted>2011-05-20T15:30:00Z</cp:lastPrinted>
  <dcterms:created xsi:type="dcterms:W3CDTF">2022-10-26T08:28:00Z</dcterms:created>
  <dcterms:modified xsi:type="dcterms:W3CDTF">2022-10-26T08:28:00Z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0x0101002A9DFAD813902D469CE47D634CF1387F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